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30" w:rsidRDefault="008146FF" w:rsidP="00DF7430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7620</wp:posOffset>
            </wp:positionV>
            <wp:extent cx="2679065" cy="3790950"/>
            <wp:effectExtent l="0" t="0" r="6985" b="0"/>
            <wp:wrapTight wrapText="bothSides">
              <wp:wrapPolygon edited="0">
                <wp:start x="0" y="0"/>
                <wp:lineTo x="0" y="21491"/>
                <wp:lineTo x="21503" y="21491"/>
                <wp:lineTo x="2150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7430">
        <w:t>Tematický blok č. 9</w:t>
      </w:r>
      <w:r w:rsidR="00FA768C">
        <w:t xml:space="preserve"> </w:t>
      </w:r>
      <w:r w:rsidR="00DF7430">
        <w:rPr>
          <w:b/>
        </w:rPr>
        <w:t>POZNÁVÁME SVÉ MĚSTO</w:t>
      </w:r>
    </w:p>
    <w:p w:rsidR="00DF7430" w:rsidRDefault="003B4630" w:rsidP="00DF7430">
      <w:pPr>
        <w:rPr>
          <w:b/>
        </w:rPr>
      </w:pPr>
      <w:r>
        <w:rPr>
          <w:b/>
        </w:rPr>
        <w:t>Třída – Motýli</w:t>
      </w:r>
      <w:r>
        <w:rPr>
          <w:b/>
        </w:rPr>
        <w:br/>
      </w:r>
      <w:r w:rsidR="00DF7430">
        <w:rPr>
          <w:b/>
        </w:rPr>
        <w:t>Doprava – dopravní prostředky</w:t>
      </w:r>
      <w:r>
        <w:rPr>
          <w:b/>
        </w:rPr>
        <w:t xml:space="preserve"> – </w:t>
      </w:r>
      <w:r w:rsidR="006A3546">
        <w:rPr>
          <w:b/>
        </w:rPr>
        <w:t>2. týden</w:t>
      </w:r>
    </w:p>
    <w:p w:rsidR="00DF7430" w:rsidRDefault="00DF7430" w:rsidP="00DF7430">
      <w:pPr>
        <w:jc w:val="both"/>
      </w:pPr>
      <w:r w:rsidRPr="00D51283">
        <w:rPr>
          <w:u w:val="single"/>
        </w:rPr>
        <w:t>Hlavní cíl</w:t>
      </w:r>
      <w:r>
        <w:t>: Cílem tohoto bloku je seznámení s různými dopravními prostředky ve městě a mezi městy a základy bezpečnosti provozu. Seznámení s nejznámějšími historickými památkami v Praze a pověstmi o nich.</w:t>
      </w:r>
    </w:p>
    <w:p w:rsidR="00DF7430" w:rsidRDefault="00DF7430" w:rsidP="00A7165F"/>
    <w:p w:rsidR="00DF7430" w:rsidRPr="00FD5D55" w:rsidRDefault="00DF7430" w:rsidP="00DF7430">
      <w:pPr>
        <w:spacing w:line="256" w:lineRule="auto"/>
        <w:rPr>
          <w:b/>
        </w:rPr>
      </w:pPr>
      <w:r w:rsidRPr="00FD5D55">
        <w:rPr>
          <w:b/>
        </w:rPr>
        <w:t>Na konci tohoto období děti obvykle zvládnou:</w:t>
      </w:r>
    </w:p>
    <w:p w:rsidR="007C7CC7" w:rsidRDefault="007C7CC7" w:rsidP="007C7CC7">
      <w:pPr>
        <w:numPr>
          <w:ilvl w:val="0"/>
          <w:numId w:val="20"/>
        </w:numPr>
        <w:spacing w:line="360" w:lineRule="auto"/>
        <w:contextualSpacing/>
      </w:pPr>
      <w:r>
        <w:t xml:space="preserve">Zvládají stříhání  - dle individuálních možností. </w:t>
      </w:r>
    </w:p>
    <w:p w:rsidR="007C7CC7" w:rsidRPr="00B105AE" w:rsidRDefault="007C7CC7" w:rsidP="007C7CC7">
      <w:pPr>
        <w:numPr>
          <w:ilvl w:val="0"/>
          <w:numId w:val="20"/>
        </w:numPr>
        <w:spacing w:line="360" w:lineRule="auto"/>
        <w:contextualSpacing/>
      </w:pPr>
      <w:r>
        <w:t>Poznají základní dopravní značky</w:t>
      </w:r>
      <w:r w:rsidR="00FB0D35">
        <w:t xml:space="preserve"> a ví, co znamenají</w:t>
      </w:r>
      <w:r>
        <w:t xml:space="preserve">. </w:t>
      </w:r>
    </w:p>
    <w:p w:rsidR="007C7CC7" w:rsidRDefault="007C7CC7" w:rsidP="007C7CC7">
      <w:pPr>
        <w:numPr>
          <w:ilvl w:val="0"/>
          <w:numId w:val="20"/>
        </w:numPr>
        <w:spacing w:line="360" w:lineRule="auto"/>
        <w:contextualSpacing/>
      </w:pPr>
      <w:r>
        <w:t xml:space="preserve">Poznají základní tvary. </w:t>
      </w:r>
    </w:p>
    <w:p w:rsidR="007C7CC7" w:rsidRDefault="007C7CC7" w:rsidP="007C7CC7">
      <w:pPr>
        <w:numPr>
          <w:ilvl w:val="0"/>
          <w:numId w:val="20"/>
        </w:numPr>
        <w:spacing w:line="360" w:lineRule="auto"/>
        <w:contextualSpacing/>
      </w:pPr>
      <w:r>
        <w:t>Respektují základní pravidla bezpečného chování ve městě, na ulici.</w:t>
      </w:r>
    </w:p>
    <w:p w:rsidR="007C7CC7" w:rsidRDefault="007C7CC7" w:rsidP="007C7CC7">
      <w:pPr>
        <w:numPr>
          <w:ilvl w:val="0"/>
          <w:numId w:val="20"/>
        </w:numPr>
        <w:spacing w:line="360" w:lineRule="auto"/>
        <w:contextualSpacing/>
      </w:pPr>
      <w:r>
        <w:t xml:space="preserve">Znají a dodržují základy zásad slušného chování v dopravních prostředcích. </w:t>
      </w:r>
    </w:p>
    <w:p w:rsidR="007C7CC7" w:rsidRDefault="007C7CC7" w:rsidP="007C7CC7">
      <w:pPr>
        <w:numPr>
          <w:ilvl w:val="0"/>
          <w:numId w:val="20"/>
        </w:numPr>
        <w:spacing w:line="360" w:lineRule="auto"/>
        <w:contextualSpacing/>
      </w:pPr>
      <w:r>
        <w:t xml:space="preserve">Poznají a pojmenují různé dopravní prostředky a znají jejich specifika. </w:t>
      </w:r>
    </w:p>
    <w:p w:rsidR="007C7CC7" w:rsidRDefault="007C7CC7" w:rsidP="007C7CC7">
      <w:pPr>
        <w:numPr>
          <w:ilvl w:val="0"/>
          <w:numId w:val="20"/>
        </w:numPr>
        <w:spacing w:line="360" w:lineRule="auto"/>
        <w:contextualSpacing/>
      </w:pPr>
      <w:r>
        <w:t xml:space="preserve">Znají základy bezpečného pohybu ve městě. </w:t>
      </w:r>
    </w:p>
    <w:p w:rsidR="00A35792" w:rsidRDefault="00A35792" w:rsidP="00A35792">
      <w:pPr>
        <w:pStyle w:val="Odstavecseseznamem"/>
      </w:pPr>
    </w:p>
    <w:p w:rsidR="002626CE" w:rsidRDefault="002626CE" w:rsidP="002626CE">
      <w:pPr>
        <w:ind w:left="360"/>
      </w:pPr>
      <w:r>
        <w:t xml:space="preserve">Milí rodiče, </w:t>
      </w:r>
    </w:p>
    <w:p w:rsidR="002626CE" w:rsidRDefault="002626CE" w:rsidP="002626CE">
      <w:pPr>
        <w:pStyle w:val="Odstavecseseznamem"/>
      </w:pPr>
      <w:r>
        <w:t xml:space="preserve">tento materiál Vám poslouží v přípravě předškoláků na školní docházku či k distanční výuce pro předškoláky z důvodu uzavření naší mateřské školy z vládního nařízení. Distanční výuka se stala součástí školského zákona, a to i v mateřských školách. Děti s povinnou předškolní docházkou jsou povinny tuto výuku plnit. Je to způsob výuky, který probíhá na dálku v době, kdy jiné formy výuky jsou znemožněny nebo omezeny pro různé krizové situace. V našem případě z vládního nařízení uzavření MŠ z důvodu Covid 19. </w:t>
      </w:r>
    </w:p>
    <w:p w:rsidR="002626CE" w:rsidRDefault="002626CE" w:rsidP="002626CE">
      <w:pPr>
        <w:pStyle w:val="Odstavecseseznamem"/>
      </w:pPr>
      <w:r>
        <w:t xml:space="preserve">Naleznete zde úkoly pro předškoláky a dále i několik tipů, jak u předškolních dětí rozvíjet jednotlivé oblasti: řeč, sluch, motoriku atd. Vše je voleno s ohledem na oblasti rozvoje dětí dle RVP pro předškolní vzdělávání. Z pracovních listů zvolte alespoň 3 a z nabídky aktivit si vyberte opět minimálně dvě. </w:t>
      </w:r>
    </w:p>
    <w:p w:rsidR="00A35792" w:rsidRDefault="00A35792" w:rsidP="00A35792">
      <w:pPr>
        <w:ind w:left="360"/>
      </w:pPr>
    </w:p>
    <w:p w:rsidR="00A35792" w:rsidRDefault="00A35792" w:rsidP="00A35792">
      <w:pPr>
        <w:rPr>
          <w:b/>
          <w:bCs/>
          <w:color w:val="FF0000"/>
        </w:rPr>
      </w:pPr>
    </w:p>
    <w:p w:rsidR="00A35792" w:rsidRDefault="00A35792" w:rsidP="00A35792">
      <w:pPr>
        <w:rPr>
          <w:b/>
          <w:bCs/>
          <w:color w:val="FF0000"/>
        </w:rPr>
      </w:pPr>
    </w:p>
    <w:p w:rsidR="00DF7430" w:rsidRDefault="00DF7430" w:rsidP="00A35792">
      <w:pPr>
        <w:rPr>
          <w:b/>
          <w:bCs/>
          <w:color w:val="FF0000"/>
        </w:rPr>
      </w:pPr>
    </w:p>
    <w:p w:rsidR="00A35792" w:rsidRDefault="00987DE1" w:rsidP="00A35792">
      <w:pPr>
        <w:rPr>
          <w:b/>
          <w:bCs/>
          <w:color w:val="FF000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1627505</wp:posOffset>
            </wp:positionH>
            <wp:positionV relativeFrom="paragraph">
              <wp:posOffset>90170</wp:posOffset>
            </wp:positionV>
            <wp:extent cx="1479550" cy="1057275"/>
            <wp:effectExtent l="0" t="0" r="6350" b="9525"/>
            <wp:wrapNone/>
            <wp:docPr id="1" name="Obrázek 1" descr="auto kreslené postavičky s palcem nahoru - FotoTapet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 kreslené postavičky s palcem nahoru - FotoTapeta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5792" w:rsidRPr="0085072A">
        <w:rPr>
          <w:b/>
          <w:bCs/>
          <w:color w:val="FF0000"/>
        </w:rPr>
        <w:t>Básnička pro tento týden:</w:t>
      </w:r>
    </w:p>
    <w:p w:rsidR="00987DE1" w:rsidRDefault="00987DE1" w:rsidP="00A35792">
      <w:pPr>
        <w:rPr>
          <w:noProof/>
        </w:rPr>
      </w:pPr>
      <w:r>
        <w:rPr>
          <w:noProof/>
        </w:rPr>
        <w:t>Auto jede tú, tú, tú,</w:t>
      </w:r>
      <w:r>
        <w:rPr>
          <w:noProof/>
        </w:rPr>
        <w:br/>
        <w:t xml:space="preserve">dávej pozor na cestu. </w:t>
      </w:r>
      <w:r>
        <w:rPr>
          <w:noProof/>
        </w:rPr>
        <w:br/>
        <w:t>Do kopečka, z kopečka,</w:t>
      </w:r>
      <w:r>
        <w:rPr>
          <w:noProof/>
        </w:rPr>
        <w:br/>
        <w:t xml:space="preserve">točí se mu kolečka. </w:t>
      </w:r>
    </w:p>
    <w:p w:rsidR="006A3546" w:rsidRDefault="006A3546" w:rsidP="00A35792">
      <w:pPr>
        <w:rPr>
          <w:noProof/>
        </w:rPr>
      </w:pPr>
      <w:r>
        <w:rPr>
          <w:noProof/>
        </w:rPr>
        <w:t>Už ji znáš, já vím, ale zopakuj si ji ještě jednou.</w:t>
      </w:r>
    </w:p>
    <w:p w:rsidR="00A35792" w:rsidRPr="0085072A" w:rsidRDefault="00A35792" w:rsidP="00A35792">
      <w:pPr>
        <w:rPr>
          <w:b/>
          <w:bCs/>
          <w:color w:val="FF0000"/>
        </w:rPr>
      </w:pPr>
      <w:r w:rsidRPr="0085072A">
        <w:rPr>
          <w:b/>
          <w:bCs/>
          <w:color w:val="FF0000"/>
        </w:rPr>
        <w:t>Tipy na činnosti s rodiči:</w:t>
      </w:r>
    </w:p>
    <w:p w:rsidR="00A35792" w:rsidRDefault="00A35792" w:rsidP="00A35792">
      <w:pPr>
        <w:rPr>
          <w:b/>
          <w:bCs/>
        </w:rPr>
      </w:pPr>
      <w:r>
        <w:rPr>
          <w:b/>
          <w:bCs/>
        </w:rPr>
        <w:t xml:space="preserve">Rozumové činnosti: </w:t>
      </w:r>
    </w:p>
    <w:p w:rsidR="006A3546" w:rsidRDefault="006A3546" w:rsidP="00A35792">
      <w:r w:rsidRPr="006A3546">
        <w:t>Zahraj si na paní učitelku nebo pana učitele a pověz mamince nebo tatínkovi, co ses minulý týden dozvěděl</w:t>
      </w:r>
      <w:r>
        <w:t xml:space="preserve">/a </w:t>
      </w:r>
      <w:r w:rsidRPr="006A3546">
        <w:t xml:space="preserve">o dopravě, dopravních prostředcích. Vzpomeň si, po čem jezdí a také na nějakou básničku nebo písničku. Učili jsme se jich spousty. </w:t>
      </w:r>
      <w:r>
        <w:t>Co jsi stavěl/a ze stavebnice, jaký jsi dělal/a pokus, pracovní listy, výrobky. Doufám, že je máš všechny schované. Až přijdeš do školky, tak mi je všechny ukážeš, abych věděla, jak ti to hezky šlo. Dnes se v tématu doprava posuneme o kousek dál a přiučíme se něco nového.</w:t>
      </w:r>
    </w:p>
    <w:p w:rsidR="006A3546" w:rsidRDefault="006A3546" w:rsidP="00A35792">
      <w:r>
        <w:t>Příloha č. 1 – opakování je důležité</w:t>
      </w:r>
      <w:r w:rsidR="00E33388">
        <w:t>,</w:t>
      </w:r>
      <w:r>
        <w:t xml:space="preserve"> proto si ještě jednou popovídej o dopravních prostředcích s doprovodem obrázků. </w:t>
      </w:r>
      <w:r w:rsidR="00E33388">
        <w:t>Řekli jsme si toho opravdu mnoho, tak si na spoustu informací určitě vzpomeneš a třeba i babičku nebo dědečka něčemu přiučíš.</w:t>
      </w:r>
    </w:p>
    <w:p w:rsidR="00A071EE" w:rsidRPr="002D7ADB" w:rsidRDefault="00A071EE" w:rsidP="00A35792">
      <w:pPr>
        <w:rPr>
          <w:b/>
          <w:bCs/>
        </w:rPr>
      </w:pPr>
      <w:r w:rsidRPr="002D7ADB">
        <w:rPr>
          <w:b/>
          <w:bCs/>
        </w:rPr>
        <w:t>Logopedie:</w:t>
      </w:r>
    </w:p>
    <w:p w:rsidR="00A071EE" w:rsidRDefault="00A071EE" w:rsidP="00A35792">
      <w:r>
        <w:t>Co se ti vybaví pod slovem logopedie? Taky paní logopedka, která tě ve školce učí správně vyslovovat? Teď k ní ale do školky chodit trénovat nemůžeš. Zkusíme to spolu, abys to nezapoměl/a.</w:t>
      </w:r>
    </w:p>
    <w:p w:rsidR="002D7ADB" w:rsidRDefault="00A071EE" w:rsidP="00A35792">
      <w:pPr>
        <w:rPr>
          <w:b/>
          <w:bCs/>
        </w:rPr>
      </w:pPr>
      <w:r>
        <w:t xml:space="preserve">Na nádraží přijel vlak </w:t>
      </w:r>
      <w:r w:rsidR="002D7ADB" w:rsidRPr="002D7ADB">
        <w:rPr>
          <w:b/>
          <w:bCs/>
        </w:rPr>
        <w:t>(huuuu)</w:t>
      </w:r>
      <w:r w:rsidR="002D7ADB">
        <w:t xml:space="preserve"> Dveře vlaku se otevřely. </w:t>
      </w:r>
      <w:r w:rsidR="002D7ADB" w:rsidRPr="002D7ADB">
        <w:rPr>
          <w:b/>
          <w:bCs/>
        </w:rPr>
        <w:t>(Otevřeme pusudo písmene O)</w:t>
      </w:r>
      <w:r w:rsidR="002D7ADB">
        <w:t xml:space="preserve"> a lidé vystupovali z vlaku</w:t>
      </w:r>
      <w:r w:rsidR="002D7ADB" w:rsidRPr="002D7ADB">
        <w:rPr>
          <w:b/>
          <w:bCs/>
        </w:rPr>
        <w:t>. (vystrčíme jazyk z pusy).</w:t>
      </w:r>
      <w:r w:rsidR="002D7ADB">
        <w:t xml:space="preserve"> Pan výpravčí se rozhlížel na všechny strany. </w:t>
      </w:r>
      <w:r w:rsidR="002D7ADB" w:rsidRPr="002D7ADB">
        <w:rPr>
          <w:b/>
          <w:bCs/>
        </w:rPr>
        <w:t>(Jazyk dáme do levého a do pravého koutku)</w:t>
      </w:r>
      <w:r w:rsidR="002D7ADB">
        <w:rPr>
          <w:b/>
          <w:bCs/>
        </w:rPr>
        <w:t xml:space="preserve">. </w:t>
      </w:r>
      <w:r w:rsidR="002D7ADB">
        <w:t>Pan strojvůdce se dívá z kabiny vlaku.</w:t>
      </w:r>
      <w:r w:rsidR="002D7ADB" w:rsidRPr="002D7ADB">
        <w:rPr>
          <w:b/>
          <w:bCs/>
        </w:rPr>
        <w:t xml:space="preserve"> (Kulíme oči – oční mimika)</w:t>
      </w:r>
      <w:r w:rsidR="002D7ADB">
        <w:br/>
        <w:t xml:space="preserve">Do vlaku nastupují další cestující po schůdkách. </w:t>
      </w:r>
      <w:r w:rsidR="002D7ADB" w:rsidRPr="002D7ADB">
        <w:rPr>
          <w:b/>
          <w:bCs/>
        </w:rPr>
        <w:t>(Jazyk vyplázneme nahoru směrem k nosu)</w:t>
      </w:r>
      <w:r w:rsidR="002D7ADB">
        <w:br/>
        <w:t xml:space="preserve">Posadí se v kupé </w:t>
      </w:r>
      <w:r w:rsidR="002D7ADB" w:rsidRPr="002D7ADB">
        <w:rPr>
          <w:b/>
          <w:bCs/>
        </w:rPr>
        <w:t>(Jazyk položíme do důlku za spodní zuby).</w:t>
      </w:r>
      <w:r w:rsidR="002D7ADB">
        <w:t xml:space="preserve"> Pan výpravčí zvedne plácačku. </w:t>
      </w:r>
      <w:r w:rsidR="002D7ADB" w:rsidRPr="002D7ADB">
        <w:rPr>
          <w:b/>
          <w:bCs/>
        </w:rPr>
        <w:t>(Jazyk opět k nosu)</w:t>
      </w:r>
      <w:r w:rsidR="002D7ADB" w:rsidRPr="002D7ADB">
        <w:t xml:space="preserve"> Vlak zahouká </w:t>
      </w:r>
      <w:r w:rsidR="002D7ADB">
        <w:rPr>
          <w:b/>
          <w:bCs/>
        </w:rPr>
        <w:t xml:space="preserve">(huuu) </w:t>
      </w:r>
      <w:r w:rsidR="002D7ADB" w:rsidRPr="002D7ADB">
        <w:t>a rozjede se.</w:t>
      </w:r>
      <w:r w:rsidR="002D7ADB">
        <w:t xml:space="preserve"> Všichni cestující se usmívají. </w:t>
      </w:r>
      <w:r w:rsidR="002D7ADB" w:rsidRPr="002D7ADB">
        <w:rPr>
          <w:b/>
          <w:bCs/>
        </w:rPr>
        <w:t>Do široka se usmějeme.</w:t>
      </w:r>
    </w:p>
    <w:p w:rsidR="00A071EE" w:rsidRPr="006A3546" w:rsidRDefault="002D7ADB" w:rsidP="00A35792">
      <w:r>
        <w:t>Teď s dobrou náladou hurá na další aktivitu.</w:t>
      </w:r>
      <w:r w:rsidRPr="002D7ADB">
        <w:br/>
      </w:r>
    </w:p>
    <w:p w:rsidR="00A35792" w:rsidRDefault="00956017" w:rsidP="00A35792">
      <w:pPr>
        <w:rPr>
          <w:b/>
          <w:bCs/>
        </w:rPr>
      </w:pPr>
      <w:r>
        <w:rPr>
          <w:b/>
          <w:bCs/>
        </w:rPr>
        <w:t>Pohybové činnosti</w:t>
      </w:r>
      <w:r w:rsidR="00A35792" w:rsidRPr="0085072A">
        <w:rPr>
          <w:b/>
          <w:bCs/>
        </w:rPr>
        <w:t xml:space="preserve">: </w:t>
      </w:r>
    </w:p>
    <w:p w:rsidR="008146FF" w:rsidRDefault="00E33388" w:rsidP="00C9625C">
      <w:r>
        <w:t xml:space="preserve">Minulý týden jsme projezdili spoustu tvých autíček. Dnes si vezmeme na řadu vláček, postav mu koleje. S maminkou pak najdete přesný odjezd vlaku. Kam vlak pojede? Jak bude vlak připraven k odjezdu, už zbývá jediné. Maminka zvedne zelenou plácačku nebo jen zelený papír a můžeš nastartovat vlak. Pozor, v průběhu cesty mohou být semafory. Neustále musíš maminku sledovat a reagovat na signál. Stát – červená. Jet – zelená. Potom se můžete vystřídat a na pana/paní průvodčí si budeš hrát zase ty. </w:t>
      </w:r>
    </w:p>
    <w:p w:rsidR="002D7ADB" w:rsidRDefault="002D7ADB" w:rsidP="00C9625C"/>
    <w:p w:rsidR="002D7ADB" w:rsidRPr="00C9625C" w:rsidRDefault="002D7ADB" w:rsidP="00C9625C"/>
    <w:p w:rsidR="00472E74" w:rsidRDefault="00472E74" w:rsidP="00A35792">
      <w:pPr>
        <w:rPr>
          <w:b/>
          <w:bCs/>
        </w:rPr>
      </w:pPr>
    </w:p>
    <w:p w:rsidR="00167841" w:rsidRDefault="00167841" w:rsidP="00A35792">
      <w:pPr>
        <w:rPr>
          <w:b/>
          <w:bCs/>
        </w:rPr>
      </w:pPr>
      <w:r>
        <w:rPr>
          <w:b/>
          <w:bCs/>
        </w:rPr>
        <w:lastRenderedPageBreak/>
        <w:t xml:space="preserve">Zraková percepce: </w:t>
      </w:r>
    </w:p>
    <w:p w:rsidR="00167841" w:rsidRDefault="00167841" w:rsidP="00A35792">
      <w:r w:rsidRPr="00167841">
        <w:t xml:space="preserve">Úkol 1 - roztřídíš vagony vláčků podle barev? </w:t>
      </w:r>
      <w:r w:rsidRPr="00167841">
        <w:br/>
        <w:t>Úkol 2 – do cílové stanice přijelo 5 vagonů</w:t>
      </w:r>
      <w:r w:rsidR="00472E74">
        <w:t>,</w:t>
      </w:r>
      <w:r w:rsidRPr="00167841">
        <w:t xml:space="preserve"> zkus si zapamatovat jejich barvičky. Pak zavřeš na</w:t>
      </w:r>
      <w:r w:rsidR="00472E74">
        <w:t xml:space="preserve"> </w:t>
      </w:r>
      <w:r w:rsidRPr="00167841">
        <w:t>chvilku očka a maminka s 2 vagony odjede. Víš</w:t>
      </w:r>
      <w:r w:rsidR="008540C8">
        <w:t>,</w:t>
      </w:r>
      <w:r w:rsidR="00472E74">
        <w:t xml:space="preserve"> které </w:t>
      </w:r>
      <w:r w:rsidRPr="00167841">
        <w:t>jsou pryč?</w:t>
      </w:r>
    </w:p>
    <w:p w:rsidR="00167841" w:rsidRPr="00167841" w:rsidRDefault="00167841" w:rsidP="00A35792">
      <w:pPr>
        <w:rPr>
          <w:b/>
          <w:bCs/>
        </w:rPr>
      </w:pPr>
      <w:r w:rsidRPr="00167841">
        <w:rPr>
          <w:b/>
          <w:bCs/>
        </w:rPr>
        <w:t>Předmatematické představy:</w:t>
      </w:r>
    </w:p>
    <w:p w:rsidR="00167841" w:rsidRPr="00167841" w:rsidRDefault="00167841" w:rsidP="00A35792">
      <w:r>
        <w:t xml:space="preserve">Vlaky jsou unaveny. Než je ale uklidíme, musíme mít přehled, zda se </w:t>
      </w:r>
      <w:r w:rsidR="00472E74">
        <w:t xml:space="preserve">nám nějaký nezatoulal. Spočítej, </w:t>
      </w:r>
      <w:r>
        <w:t>kolik máme červených, modrých, žlutých, kterých je víc. Jak to udělat, aby jich bylo stejně. Dokážeš spočítat úplně všechny? Pak j</w:t>
      </w:r>
      <w:r w:rsidR="00C23CA3">
        <w:t xml:space="preserve">e všechny ukliď do krabice. Víš, </w:t>
      </w:r>
      <w:r>
        <w:t>jak jsme se to učili ve školce.</w:t>
      </w:r>
      <w:r w:rsidRPr="00167841">
        <w:br/>
      </w:r>
    </w:p>
    <w:p w:rsidR="00CF2048" w:rsidRDefault="00CF2048" w:rsidP="00A35792">
      <w:pPr>
        <w:rPr>
          <w:b/>
          <w:bCs/>
        </w:rPr>
      </w:pPr>
      <w:r w:rsidRPr="003B4630">
        <w:rPr>
          <w:b/>
          <w:bCs/>
        </w:rPr>
        <w:t>Jemná motorika:</w:t>
      </w:r>
    </w:p>
    <w:p w:rsidR="00A071EE" w:rsidRPr="00A071EE" w:rsidRDefault="00A071EE" w:rsidP="00A35792">
      <w:r w:rsidRPr="00A071EE">
        <w:t>Příloha č. 2 – Zkus si z plastelíny vymodelovat dopravní prostředky. Neboj se, zase tak těžké to není. Podívej se na obrázek. Jaké tam jsou použity tvary. Někdo z rodičů ti rád pomůže a třeba letadlo bude na světě</w:t>
      </w:r>
      <w:r>
        <w:t>, ani se nenaděješ</w:t>
      </w:r>
      <w:r w:rsidRPr="00A071EE">
        <w:t xml:space="preserve">. Za pomoc pak můžeš rodičům přednést básničku o výrobku. </w:t>
      </w:r>
    </w:p>
    <w:p w:rsidR="002D7ADB" w:rsidRDefault="002D7ADB" w:rsidP="00A35792">
      <w:pPr>
        <w:rPr>
          <w:b/>
          <w:bCs/>
        </w:rPr>
      </w:pPr>
      <w:r>
        <w:rPr>
          <w:b/>
          <w:bCs/>
        </w:rPr>
        <w:t>Konstrukční činnosti:</w:t>
      </w:r>
    </w:p>
    <w:p w:rsidR="002D7ADB" w:rsidRPr="002D7ADB" w:rsidRDefault="002D7ADB" w:rsidP="00A35792">
      <w:r w:rsidRPr="002D7ADB">
        <w:t>Najdeš doma puzzle s dopravními prostředky? Zkus si ho poskládat.</w:t>
      </w:r>
    </w:p>
    <w:p w:rsidR="00B46F9D" w:rsidRDefault="0044452E" w:rsidP="00636064">
      <w:pPr>
        <w:spacing w:after="200" w:line="276" w:lineRule="auto"/>
        <w:rPr>
          <w:b/>
          <w:bCs/>
        </w:rPr>
      </w:pPr>
      <w:r w:rsidRPr="0044452E">
        <w:rPr>
          <w:b/>
          <w:bCs/>
        </w:rPr>
        <w:t>Hudební činnosti</w:t>
      </w:r>
      <w:r w:rsidR="00B46F9D">
        <w:rPr>
          <w:b/>
          <w:bCs/>
        </w:rPr>
        <w:t>:</w:t>
      </w:r>
    </w:p>
    <w:p w:rsidR="00472E74" w:rsidRDefault="00DF55D5" w:rsidP="00DF55D5">
      <w:pPr>
        <w:spacing w:after="200" w:line="276" w:lineRule="auto"/>
      </w:pPr>
      <w:r>
        <w:t>Patří také sanitka mezi dopravní prostředky? Tak si pojď zazpívat a zatančit písničku. Sezení už bylo dost! Pusť si k tomu video, jestli uvidíš ve videu další dopravní prostředek?</w:t>
      </w:r>
      <w:r>
        <w:br/>
      </w:r>
      <w:hyperlink r:id="rId9" w:history="1">
        <w:r w:rsidR="00472E74" w:rsidRPr="004B7D8B">
          <w:rPr>
            <w:rStyle w:val="Hypertextovodkaz"/>
          </w:rPr>
          <w:t>https://www.youtube.com/watch?v=-xOPK2BISlk</w:t>
        </w:r>
      </w:hyperlink>
    </w:p>
    <w:p w:rsidR="00472E74" w:rsidRDefault="00472E74" w:rsidP="00DF55D5">
      <w:pPr>
        <w:spacing w:after="200" w:line="276" w:lineRule="auto"/>
      </w:pPr>
    </w:p>
    <w:p w:rsidR="004B2A5E" w:rsidRDefault="00A35792" w:rsidP="00A35792">
      <w:r w:rsidRPr="008A23C2">
        <w:rPr>
          <w:b/>
          <w:bCs/>
          <w:color w:val="FF0000"/>
        </w:rPr>
        <w:t>Pracovní listy:</w:t>
      </w:r>
      <w:r w:rsidRPr="00400934">
        <w:t>(viz. přílohy)</w:t>
      </w:r>
    </w:p>
    <w:p w:rsidR="00CF2048" w:rsidRDefault="002F308D" w:rsidP="00A35792">
      <w:pPr>
        <w:rPr>
          <w:b/>
          <w:bCs/>
        </w:rPr>
      </w:pPr>
      <w:r>
        <w:rPr>
          <w:b/>
          <w:bCs/>
        </w:rPr>
        <w:t>Výtvarné činnosti:</w:t>
      </w:r>
    </w:p>
    <w:p w:rsidR="00B100C0" w:rsidRDefault="00B100C0" w:rsidP="00A35792">
      <w:r w:rsidRPr="00B100C0">
        <w:t xml:space="preserve">Příloha č. 5 – </w:t>
      </w:r>
      <w:r>
        <w:t xml:space="preserve">Vyber si alespoň 2 obrázky a </w:t>
      </w:r>
      <w:r w:rsidRPr="00B100C0">
        <w:t>dokre</w:t>
      </w:r>
      <w:r>
        <w:t xml:space="preserve">sli je </w:t>
      </w:r>
      <w:r w:rsidRPr="00B100C0">
        <w:t>takovou barvičkou, jakou vidíš vedle bílého kolečka.</w:t>
      </w:r>
    </w:p>
    <w:p w:rsidR="00B100C0" w:rsidRPr="00B100C0" w:rsidRDefault="002B3652" w:rsidP="00A35792">
      <w:r>
        <w:t xml:space="preserve">Příloha č. 6 - </w:t>
      </w:r>
      <w:r w:rsidR="00B100C0">
        <w:t xml:space="preserve">Výroba auta z kartonu </w:t>
      </w:r>
      <w:r>
        <w:t>–Vyrob si s maminkou velké kartonové autíčko. Můžeš s ním pak závodit, trénovat prostorovou orientaci či vyzkoušet různé dopravní situace. Budeš potřebovat velkou kartonovou krabici, tempery nebo barevný materiál, kterým krabici polepíš. Lepidlo, nůžky a provázek. Nejprve si namalujete karton, tak aby ses do něj vešel/a. Namalujte 4 kola a pomocí řezacího nože vyřízněte, nalepte. Na rohu kartonu udělejte nahoře i dole dírky tak, aby se jimi protáhl provázek a zavážete tak, aby řidič provázek po cestě neztratil. Šťastnou jízdu!</w:t>
      </w:r>
    </w:p>
    <w:p w:rsidR="00A35792" w:rsidRDefault="00A35792" w:rsidP="00A35792">
      <w:pPr>
        <w:rPr>
          <w:b/>
          <w:bCs/>
        </w:rPr>
      </w:pPr>
      <w:r w:rsidRPr="00400934">
        <w:rPr>
          <w:b/>
          <w:bCs/>
        </w:rPr>
        <w:t>Grafomotorika:</w:t>
      </w:r>
    </w:p>
    <w:p w:rsidR="00B100C0" w:rsidRDefault="008824A5" w:rsidP="00A35792">
      <w:r w:rsidRPr="008824A5">
        <w:t xml:space="preserve">Příloha č. 4 </w:t>
      </w:r>
      <w:r>
        <w:t>–Dokresli mu cestu</w:t>
      </w:r>
      <w:r w:rsidR="00DF55D5">
        <w:t xml:space="preserve"> dopravnímu prostředku</w:t>
      </w:r>
      <w:r>
        <w:t xml:space="preserve"> podle vzoru. Nezapomeň na správný úchop tužky. </w:t>
      </w:r>
      <w:r w:rsidR="00DF55D5">
        <w:t>Již minulý týden sis vybral/a dopravní prostředek, který se ti nejvíc líbil. Dnes si vyber dalších</w:t>
      </w:r>
      <w:r w:rsidR="00B100C0">
        <w:t>, ať jich máš více.</w:t>
      </w:r>
    </w:p>
    <w:p w:rsidR="002B3652" w:rsidRDefault="002B3652" w:rsidP="00A35792"/>
    <w:p w:rsidR="002B3652" w:rsidRDefault="002B3652" w:rsidP="00A35792"/>
    <w:p w:rsidR="00A35792" w:rsidRDefault="00DF55D5" w:rsidP="00A35792">
      <w:pPr>
        <w:rPr>
          <w:b/>
          <w:bCs/>
        </w:rPr>
      </w:pPr>
      <w:r w:rsidRPr="00DF55D5">
        <w:rPr>
          <w:b/>
          <w:bCs/>
        </w:rPr>
        <w:lastRenderedPageBreak/>
        <w:t xml:space="preserve">Zrakové vnímání: </w:t>
      </w:r>
    </w:p>
    <w:p w:rsidR="00DF55D5" w:rsidRPr="00DF55D5" w:rsidRDefault="00DF55D5" w:rsidP="00A35792">
      <w:r w:rsidRPr="00DF55D5">
        <w:t xml:space="preserve">Příloha č. 3 – to je ale dlouhá kolona </w:t>
      </w:r>
      <w:r>
        <w:t>dopravních prostředků</w:t>
      </w:r>
      <w:r w:rsidRPr="00DF55D5">
        <w:t xml:space="preserve">. Dokážeš vytvořit ještě další řadu, aby </w:t>
      </w:r>
      <w:r>
        <w:t>prostředky</w:t>
      </w:r>
      <w:r w:rsidRPr="00DF55D5">
        <w:t xml:space="preserve"> stál</w:t>
      </w:r>
      <w:r>
        <w:t>y</w:t>
      </w:r>
      <w:r w:rsidRPr="00DF55D5">
        <w:t xml:space="preserve"> ve stejném pořadí? Nejdříve si obrázky rozstříhej a pak začni lepit.</w:t>
      </w:r>
      <w:r>
        <w:t xml:space="preserve"> Vyber si alespoň jednu stranu.</w:t>
      </w:r>
    </w:p>
    <w:p w:rsidR="009544A8" w:rsidRDefault="009544A8" w:rsidP="00A35792"/>
    <w:p w:rsidR="00A35792" w:rsidRDefault="00A35792" w:rsidP="00A35792">
      <w:pPr>
        <w:jc w:val="center"/>
      </w:pPr>
      <w:r>
        <w:t>Pusť se s maminkou do práce a pak tě čeká slíbená..</w:t>
      </w:r>
    </w:p>
    <w:p w:rsidR="00A35792" w:rsidRPr="00DA79EC" w:rsidRDefault="00A35792" w:rsidP="00A35792">
      <w:pPr>
        <w:jc w:val="center"/>
      </w:pPr>
      <w:r w:rsidRPr="00607CA9">
        <w:rPr>
          <w:noProof/>
          <w:lang w:eastAsia="cs-CZ"/>
        </w:rPr>
        <w:drawing>
          <wp:inline distT="0" distB="0" distL="0" distR="0">
            <wp:extent cx="1601252" cy="1282700"/>
            <wp:effectExtent l="0" t="0" r="0" b="0"/>
            <wp:docPr id="10" name="Obrázek 10" descr="pochvala | Základní škola a mateřská škola Dolní Cerek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chvala | Základní škola a mateřská škola Dolní Cereke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939" cy="131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92" w:rsidRPr="009867B8" w:rsidRDefault="00A35792" w:rsidP="00A35792">
      <w:pPr>
        <w:ind w:left="360"/>
      </w:pPr>
    </w:p>
    <w:p w:rsidR="00A7165F" w:rsidRDefault="00A7165F" w:rsidP="00A7165F"/>
    <w:p w:rsidR="00A7165F" w:rsidRDefault="00A7165F" w:rsidP="00A7165F"/>
    <w:p w:rsidR="00A7165F" w:rsidRDefault="00A7165F"/>
    <w:sectPr w:rsidR="00A7165F" w:rsidSect="001D435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A55" w:rsidRDefault="00DA2A55" w:rsidP="004862AF">
      <w:pPr>
        <w:spacing w:after="0" w:line="240" w:lineRule="auto"/>
      </w:pPr>
      <w:r>
        <w:separator/>
      </w:r>
    </w:p>
  </w:endnote>
  <w:endnote w:type="continuationSeparator" w:id="1">
    <w:p w:rsidR="00DA2A55" w:rsidRDefault="00DA2A55" w:rsidP="0048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A55" w:rsidRDefault="00DA2A55" w:rsidP="004862AF">
      <w:pPr>
        <w:spacing w:after="0" w:line="240" w:lineRule="auto"/>
      </w:pPr>
      <w:r>
        <w:separator/>
      </w:r>
    </w:p>
  </w:footnote>
  <w:footnote w:type="continuationSeparator" w:id="1">
    <w:p w:rsidR="00DA2A55" w:rsidRDefault="00DA2A55" w:rsidP="0048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AF" w:rsidRDefault="004862AF" w:rsidP="004862AF">
    <w:pPr>
      <w:jc w:val="center"/>
    </w:pPr>
    <w:r>
      <w:t xml:space="preserve">ZŠ a MŠ </w:t>
    </w:r>
    <w:r w:rsidR="00671C45">
      <w:t xml:space="preserve">Praha 8, </w:t>
    </w:r>
    <w:r>
      <w:t>Za Invalidovnou</w:t>
    </w:r>
    <w:r w:rsidR="00D56E83">
      <w:t>1</w:t>
    </w:r>
  </w:p>
  <w:p w:rsidR="004862AF" w:rsidRDefault="004862AF" w:rsidP="004862AF">
    <w:pPr>
      <w:jc w:val="center"/>
    </w:pPr>
    <w:r>
      <w:t xml:space="preserve">Mateřská škola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CC5"/>
    <w:multiLevelType w:val="hybridMultilevel"/>
    <w:tmpl w:val="A5CC18B4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16FCA"/>
    <w:multiLevelType w:val="hybridMultilevel"/>
    <w:tmpl w:val="92B6F82E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EF4463"/>
    <w:multiLevelType w:val="hybridMultilevel"/>
    <w:tmpl w:val="77EE6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71F13"/>
    <w:multiLevelType w:val="hybridMultilevel"/>
    <w:tmpl w:val="9BFA2B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6852CD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B6DD3"/>
    <w:multiLevelType w:val="hybridMultilevel"/>
    <w:tmpl w:val="2D04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A0E16"/>
    <w:multiLevelType w:val="hybridMultilevel"/>
    <w:tmpl w:val="2AAC6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051B4"/>
    <w:multiLevelType w:val="hybridMultilevel"/>
    <w:tmpl w:val="D0C46D72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540EEE"/>
    <w:multiLevelType w:val="hybridMultilevel"/>
    <w:tmpl w:val="63D2F48C"/>
    <w:lvl w:ilvl="0" w:tplc="BBDEA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F5131D"/>
    <w:multiLevelType w:val="hybridMultilevel"/>
    <w:tmpl w:val="CD5E40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695589"/>
    <w:multiLevelType w:val="hybridMultilevel"/>
    <w:tmpl w:val="4A58A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94BD7"/>
    <w:multiLevelType w:val="hybridMultilevel"/>
    <w:tmpl w:val="C5A4C7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DF334D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1640A"/>
    <w:multiLevelType w:val="hybridMultilevel"/>
    <w:tmpl w:val="619AAA34"/>
    <w:lvl w:ilvl="0" w:tplc="2D64C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919A2"/>
    <w:multiLevelType w:val="hybridMultilevel"/>
    <w:tmpl w:val="096854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3F5BFC"/>
    <w:multiLevelType w:val="hybridMultilevel"/>
    <w:tmpl w:val="7C12437E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10D1"/>
    <w:multiLevelType w:val="hybridMultilevel"/>
    <w:tmpl w:val="61740F58"/>
    <w:lvl w:ilvl="0" w:tplc="F9365572">
      <w:start w:val="1"/>
      <w:numFmt w:val="upperRoman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9404C9"/>
    <w:multiLevelType w:val="hybridMultilevel"/>
    <w:tmpl w:val="20F81834"/>
    <w:lvl w:ilvl="0" w:tplc="BBDEA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266F3"/>
    <w:multiLevelType w:val="hybridMultilevel"/>
    <w:tmpl w:val="E7322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F6B55"/>
    <w:multiLevelType w:val="hybridMultilevel"/>
    <w:tmpl w:val="E5C08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4"/>
  </w:num>
  <w:num w:numId="5">
    <w:abstractNumId w:val="9"/>
  </w:num>
  <w:num w:numId="6">
    <w:abstractNumId w:val="10"/>
  </w:num>
  <w:num w:numId="7">
    <w:abstractNumId w:val="16"/>
  </w:num>
  <w:num w:numId="8">
    <w:abstractNumId w:val="11"/>
  </w:num>
  <w:num w:numId="9">
    <w:abstractNumId w:val="3"/>
  </w:num>
  <w:num w:numId="10">
    <w:abstractNumId w:val="15"/>
  </w:num>
  <w:num w:numId="11">
    <w:abstractNumId w:val="17"/>
  </w:num>
  <w:num w:numId="12">
    <w:abstractNumId w:val="0"/>
  </w:num>
  <w:num w:numId="13">
    <w:abstractNumId w:val="8"/>
  </w:num>
  <w:num w:numId="14">
    <w:abstractNumId w:val="1"/>
  </w:num>
  <w:num w:numId="15">
    <w:abstractNumId w:val="7"/>
  </w:num>
  <w:num w:numId="16">
    <w:abstractNumId w:val="19"/>
  </w:num>
  <w:num w:numId="17">
    <w:abstractNumId w:val="18"/>
  </w:num>
  <w:num w:numId="18">
    <w:abstractNumId w:val="6"/>
  </w:num>
  <w:num w:numId="19">
    <w:abstractNumId w:val="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2AF"/>
    <w:rsid w:val="000205CF"/>
    <w:rsid w:val="00060107"/>
    <w:rsid w:val="000A6166"/>
    <w:rsid w:val="00100F53"/>
    <w:rsid w:val="00133ADC"/>
    <w:rsid w:val="00167841"/>
    <w:rsid w:val="001D0600"/>
    <w:rsid w:val="001D435E"/>
    <w:rsid w:val="0021733D"/>
    <w:rsid w:val="0023215F"/>
    <w:rsid w:val="00233F77"/>
    <w:rsid w:val="002626CE"/>
    <w:rsid w:val="002A488B"/>
    <w:rsid w:val="002B3652"/>
    <w:rsid w:val="002D7ADB"/>
    <w:rsid w:val="002F0054"/>
    <w:rsid w:val="002F308D"/>
    <w:rsid w:val="0038025D"/>
    <w:rsid w:val="0039053F"/>
    <w:rsid w:val="00394D9E"/>
    <w:rsid w:val="003B2D4E"/>
    <w:rsid w:val="003B4630"/>
    <w:rsid w:val="003C09D4"/>
    <w:rsid w:val="003C0EA1"/>
    <w:rsid w:val="003C2CEA"/>
    <w:rsid w:val="003D50C6"/>
    <w:rsid w:val="003E2B2F"/>
    <w:rsid w:val="00426B6B"/>
    <w:rsid w:val="0044452E"/>
    <w:rsid w:val="00454210"/>
    <w:rsid w:val="00455BED"/>
    <w:rsid w:val="00472E74"/>
    <w:rsid w:val="00482904"/>
    <w:rsid w:val="004862AF"/>
    <w:rsid w:val="004A4E42"/>
    <w:rsid w:val="004B2A5E"/>
    <w:rsid w:val="004B57D0"/>
    <w:rsid w:val="004B6F2B"/>
    <w:rsid w:val="004E165B"/>
    <w:rsid w:val="004E48C4"/>
    <w:rsid w:val="004E7BD2"/>
    <w:rsid w:val="004F1C27"/>
    <w:rsid w:val="00516937"/>
    <w:rsid w:val="00541EF8"/>
    <w:rsid w:val="005629EA"/>
    <w:rsid w:val="00587170"/>
    <w:rsid w:val="00593198"/>
    <w:rsid w:val="00593D04"/>
    <w:rsid w:val="00594712"/>
    <w:rsid w:val="005C0B76"/>
    <w:rsid w:val="005C2C34"/>
    <w:rsid w:val="005D106D"/>
    <w:rsid w:val="005E7DB0"/>
    <w:rsid w:val="006032FA"/>
    <w:rsid w:val="00603462"/>
    <w:rsid w:val="00615813"/>
    <w:rsid w:val="00633B00"/>
    <w:rsid w:val="00634242"/>
    <w:rsid w:val="00634BD1"/>
    <w:rsid w:val="00636064"/>
    <w:rsid w:val="0063682D"/>
    <w:rsid w:val="00645A14"/>
    <w:rsid w:val="00664C11"/>
    <w:rsid w:val="00671C45"/>
    <w:rsid w:val="006833A2"/>
    <w:rsid w:val="00685F80"/>
    <w:rsid w:val="00693C2F"/>
    <w:rsid w:val="006A3546"/>
    <w:rsid w:val="006A4EE1"/>
    <w:rsid w:val="006B646E"/>
    <w:rsid w:val="00712D41"/>
    <w:rsid w:val="00714B87"/>
    <w:rsid w:val="007202AA"/>
    <w:rsid w:val="00762A5B"/>
    <w:rsid w:val="007774E6"/>
    <w:rsid w:val="00783674"/>
    <w:rsid w:val="00787C14"/>
    <w:rsid w:val="007C7CC7"/>
    <w:rsid w:val="007D18B8"/>
    <w:rsid w:val="007F3E26"/>
    <w:rsid w:val="008146FF"/>
    <w:rsid w:val="008540C8"/>
    <w:rsid w:val="00867F19"/>
    <w:rsid w:val="008824A5"/>
    <w:rsid w:val="008F5A33"/>
    <w:rsid w:val="009544A8"/>
    <w:rsid w:val="00956017"/>
    <w:rsid w:val="00974FAA"/>
    <w:rsid w:val="00975DDA"/>
    <w:rsid w:val="00983D13"/>
    <w:rsid w:val="009867B8"/>
    <w:rsid w:val="00987DE1"/>
    <w:rsid w:val="009D726E"/>
    <w:rsid w:val="009F2B74"/>
    <w:rsid w:val="00A0405E"/>
    <w:rsid w:val="00A071EE"/>
    <w:rsid w:val="00A14C64"/>
    <w:rsid w:val="00A21B34"/>
    <w:rsid w:val="00A2608B"/>
    <w:rsid w:val="00A35792"/>
    <w:rsid w:val="00A440ED"/>
    <w:rsid w:val="00A7165F"/>
    <w:rsid w:val="00A82191"/>
    <w:rsid w:val="00AA020F"/>
    <w:rsid w:val="00AA5EAF"/>
    <w:rsid w:val="00AC4F15"/>
    <w:rsid w:val="00AE4F8B"/>
    <w:rsid w:val="00AE5EF2"/>
    <w:rsid w:val="00AE69FA"/>
    <w:rsid w:val="00B100C0"/>
    <w:rsid w:val="00B376A2"/>
    <w:rsid w:val="00B40534"/>
    <w:rsid w:val="00B41042"/>
    <w:rsid w:val="00B4143B"/>
    <w:rsid w:val="00B457A5"/>
    <w:rsid w:val="00B46F9D"/>
    <w:rsid w:val="00B53AA9"/>
    <w:rsid w:val="00B65C59"/>
    <w:rsid w:val="00B92733"/>
    <w:rsid w:val="00BD3966"/>
    <w:rsid w:val="00BF5750"/>
    <w:rsid w:val="00C23CA3"/>
    <w:rsid w:val="00C30E47"/>
    <w:rsid w:val="00C61D76"/>
    <w:rsid w:val="00C84A65"/>
    <w:rsid w:val="00C84B6F"/>
    <w:rsid w:val="00C9625C"/>
    <w:rsid w:val="00CA0100"/>
    <w:rsid w:val="00CB2C44"/>
    <w:rsid w:val="00CB3FC7"/>
    <w:rsid w:val="00CE53CA"/>
    <w:rsid w:val="00CF2048"/>
    <w:rsid w:val="00CF506C"/>
    <w:rsid w:val="00D53D02"/>
    <w:rsid w:val="00D56E83"/>
    <w:rsid w:val="00D60895"/>
    <w:rsid w:val="00DA2A55"/>
    <w:rsid w:val="00DA7D13"/>
    <w:rsid w:val="00DF55D5"/>
    <w:rsid w:val="00DF7430"/>
    <w:rsid w:val="00E33388"/>
    <w:rsid w:val="00E36D8F"/>
    <w:rsid w:val="00E372E1"/>
    <w:rsid w:val="00E62054"/>
    <w:rsid w:val="00EC5FBD"/>
    <w:rsid w:val="00F26A66"/>
    <w:rsid w:val="00F31B18"/>
    <w:rsid w:val="00F42E40"/>
    <w:rsid w:val="00F57898"/>
    <w:rsid w:val="00F6380E"/>
    <w:rsid w:val="00F70E73"/>
    <w:rsid w:val="00F720E1"/>
    <w:rsid w:val="00F774E0"/>
    <w:rsid w:val="00FA768C"/>
    <w:rsid w:val="00FB03DA"/>
    <w:rsid w:val="00FB0D35"/>
    <w:rsid w:val="00FB5D59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65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2AF"/>
  </w:style>
  <w:style w:type="paragraph" w:styleId="Zpat">
    <w:name w:val="footer"/>
    <w:basedOn w:val="Normln"/>
    <w:link w:val="ZpatChar"/>
    <w:uiPriority w:val="99"/>
    <w:unhideWhenUsed/>
    <w:rsid w:val="0048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2AF"/>
  </w:style>
  <w:style w:type="table" w:styleId="Mkatabulky">
    <w:name w:val="Table Grid"/>
    <w:basedOn w:val="Normlntabulka"/>
    <w:uiPriority w:val="39"/>
    <w:rsid w:val="00486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862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579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B5D5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C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xOPK2BISl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927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M.Š. Za Invalidovnou</dc:creator>
  <cp:keywords/>
  <dc:description/>
  <cp:lastModifiedBy>jirjohn</cp:lastModifiedBy>
  <cp:revision>9</cp:revision>
  <dcterms:created xsi:type="dcterms:W3CDTF">2021-03-05T23:25:00Z</dcterms:created>
  <dcterms:modified xsi:type="dcterms:W3CDTF">2021-03-23T10:22:00Z</dcterms:modified>
</cp:coreProperties>
</file>